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2671" w:rsidRPr="00A32671" w:rsidRDefault="00A32671" w:rsidP="00A32671">
      <w:pPr>
        <w:spacing w:after="0" w:line="240" w:lineRule="auto"/>
        <w:jc w:val="center"/>
        <w:textAlignment w:val="baseline"/>
        <w:outlineLvl w:val="0"/>
        <w:rPr>
          <w:rFonts w:ascii="Arial" w:eastAsia="Times New Roman" w:hAnsi="Arial" w:cs="Arial"/>
          <w:b/>
          <w:bCs/>
          <w:color w:val="2D2D2D"/>
          <w:kern w:val="36"/>
          <w:sz w:val="46"/>
          <w:szCs w:val="46"/>
        </w:rPr>
      </w:pPr>
      <w:r w:rsidRPr="00A32671">
        <w:rPr>
          <w:rFonts w:ascii="Arial" w:eastAsia="Times New Roman" w:hAnsi="Arial" w:cs="Arial"/>
          <w:b/>
          <w:bCs/>
          <w:color w:val="2D2D2D"/>
          <w:kern w:val="36"/>
          <w:sz w:val="46"/>
          <w:szCs w:val="46"/>
        </w:rPr>
        <w:t>О ПОЛУЧЕНИИ ОБЩЕГО ОБРАЗОВАНИЯ В ФОРМАХ СЕМЕЙНОГО ОБРАЗОВАНИЯ И САМООБРАЗОВАНИЯ НА ТЕРРИТОРИИ ГОРОДА КАЗАНИ (с изменениями на: 22.06.2018)</w:t>
      </w:r>
    </w:p>
    <w:p w:rsidR="00A32671" w:rsidRPr="00A32671" w:rsidRDefault="00A32671" w:rsidP="00A32671">
      <w:pPr>
        <w:shd w:val="clear" w:color="auto" w:fill="FFFFFF"/>
        <w:spacing w:after="0" w:line="288" w:lineRule="atLeast"/>
        <w:jc w:val="center"/>
        <w:textAlignment w:val="baseline"/>
        <w:rPr>
          <w:rFonts w:ascii="Arial" w:eastAsia="Times New Roman" w:hAnsi="Arial" w:cs="Arial"/>
          <w:color w:val="3C3C3C"/>
          <w:spacing w:val="2"/>
          <w:sz w:val="41"/>
          <w:szCs w:val="41"/>
        </w:rPr>
      </w:pPr>
      <w:r w:rsidRPr="00A32671">
        <w:rPr>
          <w:rFonts w:ascii="Arial" w:eastAsia="Times New Roman" w:hAnsi="Arial" w:cs="Arial"/>
          <w:color w:val="3C3C3C"/>
          <w:spacing w:val="2"/>
          <w:sz w:val="41"/>
          <w:szCs w:val="41"/>
        </w:rPr>
        <w:t> </w:t>
      </w:r>
      <w:r w:rsidRPr="00A32671">
        <w:rPr>
          <w:rFonts w:ascii="Arial" w:eastAsia="Times New Roman" w:hAnsi="Arial" w:cs="Arial"/>
          <w:color w:val="3C3C3C"/>
          <w:spacing w:val="2"/>
          <w:sz w:val="41"/>
          <w:szCs w:val="41"/>
        </w:rPr>
        <w:br/>
        <w:t>ИСПОЛНИТЕЛЬНЫЙ КОМИТЕТ МУНИЦИПАЛЬНОГО ОБРАЗОВАНИЯ Г. КАЗАНИ</w:t>
      </w:r>
    </w:p>
    <w:p w:rsidR="00A32671" w:rsidRPr="00A32671" w:rsidRDefault="00A32671" w:rsidP="00A32671">
      <w:pPr>
        <w:shd w:val="clear" w:color="auto" w:fill="FFFFFF"/>
        <w:spacing w:after="0" w:line="288" w:lineRule="atLeast"/>
        <w:jc w:val="center"/>
        <w:textAlignment w:val="baseline"/>
        <w:rPr>
          <w:rFonts w:ascii="Arial" w:eastAsia="Times New Roman" w:hAnsi="Arial" w:cs="Arial"/>
          <w:color w:val="3C3C3C"/>
          <w:spacing w:val="2"/>
          <w:sz w:val="41"/>
          <w:szCs w:val="41"/>
        </w:rPr>
      </w:pPr>
      <w:r w:rsidRPr="00A32671">
        <w:rPr>
          <w:rFonts w:ascii="Arial" w:eastAsia="Times New Roman" w:hAnsi="Arial" w:cs="Arial"/>
          <w:color w:val="3C3C3C"/>
          <w:spacing w:val="2"/>
          <w:sz w:val="41"/>
          <w:szCs w:val="41"/>
        </w:rPr>
        <w:t>ПОСТАНОВЛЕНИЕ</w:t>
      </w:r>
    </w:p>
    <w:p w:rsidR="00A32671" w:rsidRPr="00A32671" w:rsidRDefault="00A32671" w:rsidP="00A32671">
      <w:pPr>
        <w:shd w:val="clear" w:color="auto" w:fill="FFFFFF"/>
        <w:spacing w:after="0" w:line="288" w:lineRule="atLeast"/>
        <w:jc w:val="center"/>
        <w:textAlignment w:val="baseline"/>
        <w:rPr>
          <w:rFonts w:ascii="Arial" w:eastAsia="Times New Roman" w:hAnsi="Arial" w:cs="Arial"/>
          <w:color w:val="3C3C3C"/>
          <w:spacing w:val="2"/>
          <w:sz w:val="41"/>
          <w:szCs w:val="41"/>
        </w:rPr>
      </w:pPr>
      <w:r w:rsidRPr="00A32671">
        <w:rPr>
          <w:rFonts w:ascii="Arial" w:eastAsia="Times New Roman" w:hAnsi="Arial" w:cs="Arial"/>
          <w:color w:val="3C3C3C"/>
          <w:spacing w:val="2"/>
          <w:sz w:val="41"/>
          <w:szCs w:val="41"/>
        </w:rPr>
        <w:t>от 30 марта 2018 года N 1158</w:t>
      </w:r>
    </w:p>
    <w:p w:rsidR="00A32671" w:rsidRPr="00A32671" w:rsidRDefault="00A32671" w:rsidP="00A32671">
      <w:pPr>
        <w:shd w:val="clear" w:color="auto" w:fill="FFFFFF"/>
        <w:spacing w:before="150" w:after="75" w:line="288" w:lineRule="atLeast"/>
        <w:jc w:val="center"/>
        <w:textAlignment w:val="baseline"/>
        <w:rPr>
          <w:rFonts w:ascii="Arial" w:eastAsia="Times New Roman" w:hAnsi="Arial" w:cs="Arial"/>
          <w:color w:val="3C3C3C"/>
          <w:spacing w:val="2"/>
          <w:sz w:val="41"/>
          <w:szCs w:val="41"/>
        </w:rPr>
      </w:pPr>
      <w:r w:rsidRPr="00A32671">
        <w:rPr>
          <w:rFonts w:ascii="Arial" w:eastAsia="Times New Roman" w:hAnsi="Arial" w:cs="Arial"/>
          <w:color w:val="3C3C3C"/>
          <w:spacing w:val="2"/>
          <w:sz w:val="41"/>
          <w:szCs w:val="41"/>
        </w:rPr>
        <w:t>О ПОЛУЧЕНИИ ОБЩЕГО ОБРАЗОВАНИЯ В ФОРМАХ СЕМЕЙНОГО ОБРАЗОВАНИЯ И САМООБРАЗОВАНИЯ НА ТЕРРИТОРИИ ГОРОДА КАЗАНИ</w:t>
      </w:r>
    </w:p>
    <w:p w:rsidR="00A32671" w:rsidRPr="00A32671" w:rsidRDefault="00A32671" w:rsidP="00A32671">
      <w:pPr>
        <w:shd w:val="clear" w:color="auto" w:fill="FFFFFF"/>
        <w:spacing w:after="0" w:line="315" w:lineRule="atLeast"/>
        <w:jc w:val="center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</w:rPr>
      </w:pP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t xml:space="preserve">(в редакции Постановления Исполкома муниципального образования </w:t>
      </w:r>
      <w:proofErr w:type="gramStart"/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t>г</w:t>
      </w:r>
      <w:proofErr w:type="gramEnd"/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t>. Казани </w:t>
      </w:r>
      <w:hyperlink r:id="rId4" w:history="1">
        <w:r w:rsidRPr="00A32671">
          <w:rPr>
            <w:rFonts w:ascii="Arial" w:eastAsia="Times New Roman" w:hAnsi="Arial" w:cs="Arial"/>
            <w:color w:val="00466E"/>
            <w:spacing w:val="2"/>
            <w:sz w:val="21"/>
            <w:u w:val="single"/>
          </w:rPr>
          <w:t>от 22.06.2018 N 3659</w:t>
        </w:r>
      </w:hyperlink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t>)</w:t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</w:r>
    </w:p>
    <w:p w:rsidR="00A32671" w:rsidRPr="00A32671" w:rsidRDefault="00A32671" w:rsidP="00A32671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</w:rPr>
      </w:pP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  <w:t>В соответствии со </w:t>
      </w:r>
      <w:hyperlink r:id="rId5" w:history="1">
        <w:r w:rsidRPr="00A32671">
          <w:rPr>
            <w:rFonts w:ascii="Arial" w:eastAsia="Times New Roman" w:hAnsi="Arial" w:cs="Arial"/>
            <w:color w:val="00466E"/>
            <w:spacing w:val="2"/>
            <w:sz w:val="21"/>
            <w:u w:val="single"/>
          </w:rPr>
          <w:t>статьями 17</w:t>
        </w:r>
      </w:hyperlink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t>, </w:t>
      </w:r>
      <w:hyperlink r:id="rId6" w:history="1">
        <w:r w:rsidRPr="00A32671">
          <w:rPr>
            <w:rFonts w:ascii="Arial" w:eastAsia="Times New Roman" w:hAnsi="Arial" w:cs="Arial"/>
            <w:color w:val="00466E"/>
            <w:spacing w:val="2"/>
            <w:sz w:val="21"/>
            <w:u w:val="single"/>
          </w:rPr>
          <w:t>34</w:t>
        </w:r>
      </w:hyperlink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t>, </w:t>
      </w:r>
      <w:hyperlink r:id="rId7" w:history="1">
        <w:r w:rsidRPr="00A32671">
          <w:rPr>
            <w:rFonts w:ascii="Arial" w:eastAsia="Times New Roman" w:hAnsi="Arial" w:cs="Arial"/>
            <w:color w:val="00466E"/>
            <w:spacing w:val="2"/>
            <w:sz w:val="21"/>
            <w:u w:val="single"/>
          </w:rPr>
          <w:t>58</w:t>
        </w:r>
      </w:hyperlink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t>, </w:t>
      </w:r>
      <w:hyperlink r:id="rId8" w:history="1">
        <w:r w:rsidRPr="00A32671">
          <w:rPr>
            <w:rFonts w:ascii="Arial" w:eastAsia="Times New Roman" w:hAnsi="Arial" w:cs="Arial"/>
            <w:color w:val="00466E"/>
            <w:spacing w:val="2"/>
            <w:sz w:val="21"/>
            <w:u w:val="single"/>
          </w:rPr>
          <w:t>63 Федерального закона от 29.12.2012 N 273-ФЗ "Об образовании в Российской Федерации"</w:t>
        </w:r>
      </w:hyperlink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t>, </w:t>
      </w:r>
      <w:hyperlink r:id="rId9" w:history="1">
        <w:r w:rsidRPr="00A32671">
          <w:rPr>
            <w:rFonts w:ascii="Arial" w:eastAsia="Times New Roman" w:hAnsi="Arial" w:cs="Arial"/>
            <w:color w:val="00466E"/>
            <w:spacing w:val="2"/>
            <w:sz w:val="21"/>
            <w:u w:val="single"/>
          </w:rPr>
          <w:t>письмом Минобрнауки России от 15.11.2013 N НТ-1139/08 "Об организации получения образования в семейной форме"</w:t>
        </w:r>
      </w:hyperlink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t>, в целях обеспечения прав граждан Российской Федерации на выбор формы получения общего образования постановляю:</w:t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  <w:t>1. Утвердить Положение о получении общего образования в формах семейного образования и самообразования на территории города Казани (приложение N 1).</w:t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  <w:t>2. Утвердить форму уведомления о получении ребенком общего образования в форме семейного образования (приложение N 2).</w:t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  <w:t>3. Утвердить форму уведомления о получении общего образования в форме самообразования (приложение N 3).</w:t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  <w:t>4. Утвердить форму справки о прохождении промежуточной аттестации в общеобразовательной организации (приложение N 4).</w:t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lastRenderedPageBreak/>
        <w:br/>
        <w:t>5. Утвердить форму книги учета детей, получающих образование в форме семейного образования или самообразования (приложение N 5).</w:t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  <w:t xml:space="preserve">6. Опубликовать настоящее постановление в Сборнике документов и правовых актов муниципального образования города Казани и </w:t>
      </w:r>
      <w:proofErr w:type="gramStart"/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t>разместить его</w:t>
      </w:r>
      <w:proofErr w:type="gramEnd"/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t xml:space="preserve"> на официальном портале органов местного самоуправления города Казани (</w:t>
      </w:r>
      <w:proofErr w:type="spellStart"/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t>www.kzn.ru</w:t>
      </w:r>
      <w:proofErr w:type="spellEnd"/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t>).</w:t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  <w:t xml:space="preserve">7. Контроль за исполнением настоящего постановления возложить на первого заместителя Руководителя Исполнительного комитета </w:t>
      </w:r>
      <w:proofErr w:type="gramStart"/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t>г</w:t>
      </w:r>
      <w:proofErr w:type="gramEnd"/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t>. Казани Д.И.Фаттахова.</w:t>
      </w:r>
    </w:p>
    <w:p w:rsidR="00A32671" w:rsidRPr="00A32671" w:rsidRDefault="00A32671" w:rsidP="00A32671">
      <w:pPr>
        <w:shd w:val="clear" w:color="auto" w:fill="FFFFFF"/>
        <w:spacing w:after="0" w:line="315" w:lineRule="atLeast"/>
        <w:jc w:val="righ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</w:rPr>
      </w:pP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t>Руководитель</w:t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  <w:t>Д.Г.КАЛИНКИН</w:t>
      </w:r>
    </w:p>
    <w:p w:rsidR="00A32671" w:rsidRPr="00A32671" w:rsidRDefault="00A32671" w:rsidP="00A32671">
      <w:pPr>
        <w:shd w:val="clear" w:color="auto" w:fill="FFFFFF"/>
        <w:spacing w:before="375" w:after="225" w:line="240" w:lineRule="auto"/>
        <w:jc w:val="center"/>
        <w:textAlignment w:val="baseline"/>
        <w:outlineLvl w:val="1"/>
        <w:rPr>
          <w:rFonts w:ascii="Arial" w:eastAsia="Times New Roman" w:hAnsi="Arial" w:cs="Arial"/>
          <w:color w:val="3C3C3C"/>
          <w:spacing w:val="2"/>
          <w:sz w:val="41"/>
          <w:szCs w:val="41"/>
        </w:rPr>
      </w:pPr>
      <w:r w:rsidRPr="00A32671">
        <w:rPr>
          <w:rFonts w:ascii="Arial" w:eastAsia="Times New Roman" w:hAnsi="Arial" w:cs="Arial"/>
          <w:color w:val="3C3C3C"/>
          <w:spacing w:val="2"/>
          <w:sz w:val="41"/>
          <w:szCs w:val="41"/>
        </w:rPr>
        <w:t>Приложение N 1. ПОЛОЖЕНИЕ О ПОЛУЧЕНИИ ОБЩЕГО ОБРАЗОВАНИЯ В ФОРМАХ СЕМЕЙНОГО ОБРАЗОВАНИЯ И САМООБРАЗОВАНИЯ НА ТЕРРИТОРИИ ГОРОДА КАЗАНИ</w:t>
      </w:r>
    </w:p>
    <w:p w:rsidR="00A32671" w:rsidRPr="00A32671" w:rsidRDefault="00A32671" w:rsidP="00A32671">
      <w:pPr>
        <w:shd w:val="clear" w:color="auto" w:fill="FFFFFF"/>
        <w:spacing w:after="0" w:line="315" w:lineRule="atLeast"/>
        <w:jc w:val="righ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</w:rPr>
      </w:pP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  <w:t>Приложение N 1</w:t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  <w:t>к постановлению</w:t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  <w:t xml:space="preserve">Исполнительного комитета </w:t>
      </w:r>
      <w:proofErr w:type="gramStart"/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t>г</w:t>
      </w:r>
      <w:proofErr w:type="gramEnd"/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t>. Казани</w:t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  <w:t>от 30 марта 2018 года N 1158</w:t>
      </w:r>
    </w:p>
    <w:p w:rsidR="00A32671" w:rsidRPr="00A32671" w:rsidRDefault="00A32671" w:rsidP="00A32671">
      <w:pPr>
        <w:shd w:val="clear" w:color="auto" w:fill="FFFFFF"/>
        <w:spacing w:after="0" w:line="315" w:lineRule="atLeast"/>
        <w:jc w:val="center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</w:rPr>
      </w:pP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t xml:space="preserve">(в ред. Постановления Исполкома муниципального образования </w:t>
      </w:r>
      <w:proofErr w:type="gramStart"/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t>г</w:t>
      </w:r>
      <w:proofErr w:type="gramEnd"/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t>. Казани </w:t>
      </w:r>
      <w:hyperlink r:id="rId10" w:history="1">
        <w:r w:rsidRPr="00A32671">
          <w:rPr>
            <w:rFonts w:ascii="Arial" w:eastAsia="Times New Roman" w:hAnsi="Arial" w:cs="Arial"/>
            <w:color w:val="00466E"/>
            <w:spacing w:val="2"/>
            <w:sz w:val="21"/>
            <w:u w:val="single"/>
          </w:rPr>
          <w:t>от 22.06.2018 N 3659</w:t>
        </w:r>
      </w:hyperlink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t>)</w:t>
      </w:r>
    </w:p>
    <w:p w:rsidR="00A32671" w:rsidRPr="00A32671" w:rsidRDefault="00A32671" w:rsidP="00A32671">
      <w:pPr>
        <w:shd w:val="clear" w:color="auto" w:fill="FFFFFF"/>
        <w:spacing w:before="375" w:after="225" w:line="240" w:lineRule="auto"/>
        <w:jc w:val="center"/>
        <w:textAlignment w:val="baseline"/>
        <w:outlineLvl w:val="2"/>
        <w:rPr>
          <w:rFonts w:ascii="Arial" w:eastAsia="Times New Roman" w:hAnsi="Arial" w:cs="Arial"/>
          <w:color w:val="4C4C4C"/>
          <w:spacing w:val="2"/>
          <w:sz w:val="38"/>
          <w:szCs w:val="38"/>
        </w:rPr>
      </w:pPr>
      <w:r w:rsidRPr="00A32671">
        <w:rPr>
          <w:rFonts w:ascii="Arial" w:eastAsia="Times New Roman" w:hAnsi="Arial" w:cs="Arial"/>
          <w:color w:val="4C4C4C"/>
          <w:spacing w:val="2"/>
          <w:sz w:val="38"/>
          <w:szCs w:val="38"/>
        </w:rPr>
        <w:t>I. Общие положения</w:t>
      </w:r>
    </w:p>
    <w:p w:rsidR="00A32671" w:rsidRPr="00A32671" w:rsidRDefault="00A32671" w:rsidP="00A32671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</w:rPr>
      </w:pP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  <w:t>1.1. Настоящее положение устанавливает порядок получения общего образования в формах семейного образования и самообразования на территории города Казани.</w:t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</w:r>
      <w:proofErr w:type="gramStart"/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t>Семейное образование - это форма получения образования, предусматривающая освоение учащимся основных общеобразовательных программ начального общего, основного общего образования в семье с правом последующего прохождения в качестве экстерна промежуточной и (или) государственной итоговой аттестации в учреждении, осуществляющем образовательную деятельность по соответствующей, имеющей государственную аккредитацию, образовательной программе.</w:t>
      </w:r>
      <w:proofErr w:type="gramEnd"/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</w:r>
      <w:proofErr w:type="gramStart"/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t xml:space="preserve">Самообразование - это форма получения образования, предусматривающая самостоятельное освоение учащимся образовательной программы среднего общего </w:t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lastRenderedPageBreak/>
        <w:t>образования с правом последующего прохождения в качестве экстерна промежуточной и (или) государственной итоговой аттестации в учреждении, осуществляющем образовательную деятельность по соответствующей, имеющей государственную аккредитацию, образовательной программе.</w:t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  <w:t>1.2.</w:t>
      </w:r>
      <w:proofErr w:type="gramEnd"/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t xml:space="preserve"> Родители (законные представители) несовершеннолетних детей и учащийся после получения им основного общего образования или после достижения восемнадцати лет имеют право на выбор формы получения образования.</w:t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  <w:t>1.3. При выборе родителями (законными представителями) несовершеннолетнего обучающегося формы получения общего образования учитывается мнение ребенка.</w:t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  <w:t>1.4. Допускается сочетание различных форм получения образования и форм обучения. При сочетании очного обучения с получением образования в форме семейного образования или самообразования по одному или нескольким предметам обучающиеся входят в контингент образовательного учреждения.</w:t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  <w:t>1.5. Получение образования по основным образовательным программам начального общего, основного общего образования в форме семейного образования и среднего общего образования в форме самообразования определяется соответствующим федеральным государственным образовательным стандартом.</w:t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  <w:t xml:space="preserve">1.6. Учет учащихся, получающих образование в формах семейного образования и самообразования, осуществляют районные отделы Управления образования Исполнительного комитета </w:t>
      </w:r>
      <w:proofErr w:type="gramStart"/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t>г</w:t>
      </w:r>
      <w:proofErr w:type="gramEnd"/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t>. Казани.</w:t>
      </w:r>
    </w:p>
    <w:p w:rsidR="00A32671" w:rsidRPr="00A32671" w:rsidRDefault="00A32671" w:rsidP="00A32671">
      <w:pPr>
        <w:shd w:val="clear" w:color="auto" w:fill="FFFFFF"/>
        <w:spacing w:before="375" w:after="225" w:line="240" w:lineRule="auto"/>
        <w:jc w:val="center"/>
        <w:textAlignment w:val="baseline"/>
        <w:outlineLvl w:val="2"/>
        <w:rPr>
          <w:rFonts w:ascii="Arial" w:eastAsia="Times New Roman" w:hAnsi="Arial" w:cs="Arial"/>
          <w:color w:val="4C4C4C"/>
          <w:spacing w:val="2"/>
          <w:sz w:val="38"/>
          <w:szCs w:val="38"/>
        </w:rPr>
      </w:pPr>
      <w:r w:rsidRPr="00A32671">
        <w:rPr>
          <w:rFonts w:ascii="Arial" w:eastAsia="Times New Roman" w:hAnsi="Arial" w:cs="Arial"/>
          <w:color w:val="4C4C4C"/>
          <w:spacing w:val="2"/>
          <w:sz w:val="38"/>
          <w:szCs w:val="38"/>
        </w:rPr>
        <w:t>II. Порядок получения общего образования в формах семейного образования и самообразования</w:t>
      </w:r>
    </w:p>
    <w:p w:rsidR="00A32671" w:rsidRPr="00A32671" w:rsidRDefault="00A32671" w:rsidP="00A32671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</w:rPr>
      </w:pP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  <w:t>2.1. Родители (законные представители) несовершеннолетних детей, учащийся после получения им основного общего образования или после достижения восемнадцати лет вправе на любом уровне общего образования и любом этапе обучения выбрать семейное образование, самообразование.</w:t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  <w:t>2.2. Отчисление учащегося из образовательной организации в связи с его переходом на семейную форму получения образования или самообразование осуществляется на основании заявления родителей (законных представителей) несовершеннолетнего учащегося, учащегося после получения им основного общего образования или после достижения восемнадцати лет и приказа руководителя образовательной организации.</w:t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  <w:t xml:space="preserve">2.3. </w:t>
      </w:r>
      <w:proofErr w:type="gramStart"/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t xml:space="preserve">После отчисления из образовательной организации в связи с переходом на семейную форму получения образования или самообразование родители (законные представители) несовершеннолетнего учащегося, учащийся после получения им основного общего </w:t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lastRenderedPageBreak/>
        <w:t>образования или после достижения восемнадцати лет в течение семи рабочих дней обязаны:</w:t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  <w:t>2.3.1. выбрать образовательную организацию, осуществляющую образовательную деятельность по соответствующей, имеющей государственную аккредитацию, образовательной программе (далее - образовательная организация), в которой учащийся будет</w:t>
      </w:r>
      <w:proofErr w:type="gramEnd"/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t xml:space="preserve"> проходить промежуточную и (или) государственную итоговую аттестацию в качестве экстерна;</w:t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  <w:t xml:space="preserve">2.3.2. уведомить об отчислении районный отдел Управления образования Исполнительного комитета </w:t>
      </w:r>
      <w:proofErr w:type="gramStart"/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t>г</w:t>
      </w:r>
      <w:proofErr w:type="gramEnd"/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t>. Казани по месту жительства, приложив к уведомлению приказ образовательной организации, в которой учащийся будет проходить промежуточную и (или) государственную итоговую аттестацию в качестве экстерна.</w:t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  <w:t xml:space="preserve">2.4. </w:t>
      </w:r>
      <w:proofErr w:type="gramStart"/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t>При выборе семейной формы получения образования или самообразования отношения между образовательной организацией и родителями (законными представителями) несовершеннолетнего учащегося, учащимся после получения им основного общего образования или после достижения восемнадцати лет регулируются приказом руководителя образовательной организации, издаваемым в течение трех рабочих дней на основании их заявления о прохождении промежуточной и (или) государственной итоговой аттестации в качестве экстерна.</w:t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  <w:t>2.5.</w:t>
      </w:r>
      <w:proofErr w:type="gramEnd"/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t xml:space="preserve"> В приказе указываются перечень учебных курсов, предметов, дисциплин (модулей) образовательной программы, по которым учащийся будет проходить промежуточную и (или) государственную итоговую аттестацию, а также сроки их прохождения.</w:t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  <w:t>Копия приказа выдается родителям (законным представителям) несовершеннолетнего учащегося либо учащемуся, имеющему основное общее образование или достигшему восемнадцати лет.</w:t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  <w:t xml:space="preserve">2.6. </w:t>
      </w:r>
      <w:proofErr w:type="gramStart"/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t>Образовательная организация:</w:t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  <w:t>2.6.1. предоставляет учащемуся учебники и другую литературу, имеющуюся в библиотеке учреждения;</w:t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  <w:t>2.6.2. оказывает учащемуся, его родителям (законным представителям) методическую и консультативную помощь, необходимую для освоения общеобразовательной программы;</w:t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  <w:t>2.6.3. создает условия для выполнения учащимся практических и лабораторных работ;</w:t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  <w:t>2.6.4. предоставляет учащемуся право пройти экстерном промежуточную и (или) государственную итоговую аттестацию;</w:t>
      </w:r>
      <w:proofErr w:type="gramEnd"/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  <w:t xml:space="preserve">2.6.5. создает условия для ликвидации академической задолженности учащегося и обеспечивает </w:t>
      </w:r>
      <w:proofErr w:type="gramStart"/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t>контроль за</w:t>
      </w:r>
      <w:proofErr w:type="gramEnd"/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t xml:space="preserve"> своевременностью ее ликвидации;</w:t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lastRenderedPageBreak/>
        <w:t>2.6.6. предоставляет возможность учащемуся продолжить обучение в образовательной организации.</w:t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  <w:t>2.7. Формы, сроки и порядок проведения промежуточной аттестации экстерна определяются образовательной организацией.</w:t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  <w:t>2.8. Несовершеннолетний учащийся по решению родителей (законных представителей), учащийся после получения им основного общего образования или после достижения восемнадцати лет, получающий образование в форме семейного образования или самообразования, вправе на любом уровне общего образования и любом этапе обучения продолжить получение образования в образовательной организации, в которой он проходил промежуточную аттестацию.</w:t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  <w:t>2.9. Родители (законные представители) несовершеннолетнего учащегося обязаны обеспечить получение учащимся общего образования по основной образовательной программе на соответствующем уровне и соответствующем этапе обучения согласно федеральным государственным образовательным стандартам.</w:t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  <w:t xml:space="preserve">2.10. Неудовлетворительные результаты промежуточной аттестации по одному или нескольким учебным предметам, курсам, дисциплинам (модулям) образовательной программы или </w:t>
      </w:r>
      <w:proofErr w:type="spellStart"/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t>непрохождение</w:t>
      </w:r>
      <w:proofErr w:type="spellEnd"/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t xml:space="preserve"> промежуточной аттестации при отсутствии уважительных причин признаются академической задолженностью. </w:t>
      </w:r>
      <w:proofErr w:type="gramStart"/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t>Обучающиеся обязаны ликвидировать академическую задолженность в сроки, установленные образовательной организацией.</w:t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  <w:t>2.11.</w:t>
      </w:r>
      <w:proofErr w:type="gramEnd"/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t xml:space="preserve"> Обучающиеся по образовательным программам начального общего, основного общего и среднего общего образования в формах семейного образования и самообразования, не ликвидировавшие в установленные сроки академическую задолженность, продолжают получать образование в образовательной организации.</w:t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  <w:t xml:space="preserve">2.11(1). В случае </w:t>
      </w:r>
      <w:proofErr w:type="spellStart"/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t>непрохождения</w:t>
      </w:r>
      <w:proofErr w:type="spellEnd"/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t xml:space="preserve"> без уважительной причины обучающимися в формах семейного образования и самообразования в установленные сроки промежуточной и (или) государственной итоговой аттестации образовательная организация уведомляет об этом комиссию по делам несовершеннолетних в течение трех рабочих дней</w:t>
      </w:r>
      <w:proofErr w:type="gramStart"/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t>.</w:t>
      </w:r>
      <w:proofErr w:type="gramEnd"/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  <w:t>(</w:t>
      </w:r>
      <w:proofErr w:type="gramStart"/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t>п</w:t>
      </w:r>
      <w:proofErr w:type="gramEnd"/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t>. 2.11(1) введен Постановлением Исполкома муниципального образования г. Казани </w:t>
      </w:r>
      <w:hyperlink r:id="rId11" w:history="1">
        <w:r w:rsidRPr="00A32671">
          <w:rPr>
            <w:rFonts w:ascii="Arial" w:eastAsia="Times New Roman" w:hAnsi="Arial" w:cs="Arial"/>
            <w:color w:val="00466E"/>
            <w:spacing w:val="2"/>
            <w:sz w:val="21"/>
            <w:u w:val="single"/>
          </w:rPr>
          <w:t>от 22.06.2018 N 3659</w:t>
        </w:r>
      </w:hyperlink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t>)</w:t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  <w:t>2.12. В случае успешного прохождения промежуточной аттестации после освоения образовательных программ в форме семейного образования или самообразования экстерну выдается соответствующая справка.</w:t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  <w:t xml:space="preserve">2.13. </w:t>
      </w:r>
      <w:proofErr w:type="gramStart"/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t xml:space="preserve">Экстерн, успешно освоивший основную общеобразовательную программу учебного года по всем учебным курсам, предметам, дисциплинам (модулям), на основании результатов промежуточной аттестации вправе продолжить получение общего образования в форме семейного образования или самообразования, уведомив об этом районный отдел Управления образования Исполнительного комитета г. Казани по месту жительства в </w:t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lastRenderedPageBreak/>
        <w:t>течение семи рабочих дней после получения результатов промежуточной аттестации в порядке, установленном пунктом 2.3</w:t>
      </w:r>
      <w:proofErr w:type="gramEnd"/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t xml:space="preserve"> настоящего положения.</w:t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  <w:t>2.14. Освоение учащимся общеобразовательных программ основного общего и среднего общего образования завершается обязательной государственной итоговой аттестацией.</w:t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  <w:t>2.15. Государственная итоговая аттестация учащихся 9 и 11 (12) классов проводится в формах и порядке, определенных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образования.</w:t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  <w:t xml:space="preserve">2.16. В случае успешной государственной итоговой аттестации после освоения </w:t>
      </w:r>
      <w:proofErr w:type="gramStart"/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t>обучающимся</w:t>
      </w:r>
      <w:proofErr w:type="gramEnd"/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t xml:space="preserve"> образовательных программ в форме семейного образования выдается документ государственного образца об основном общем образовании, в форме самообразования - документ государственного образца о среднем общем образовании.</w:t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</w:r>
    </w:p>
    <w:p w:rsidR="00A32671" w:rsidRPr="00A32671" w:rsidRDefault="00A32671" w:rsidP="00A32671">
      <w:pPr>
        <w:shd w:val="clear" w:color="auto" w:fill="FFFFFF"/>
        <w:spacing w:before="375" w:after="225" w:line="240" w:lineRule="auto"/>
        <w:jc w:val="center"/>
        <w:textAlignment w:val="baseline"/>
        <w:outlineLvl w:val="1"/>
        <w:rPr>
          <w:rFonts w:ascii="Arial" w:eastAsia="Times New Roman" w:hAnsi="Arial" w:cs="Arial"/>
          <w:color w:val="3C3C3C"/>
          <w:spacing w:val="2"/>
          <w:sz w:val="41"/>
          <w:szCs w:val="41"/>
        </w:rPr>
      </w:pPr>
      <w:r w:rsidRPr="00A32671">
        <w:rPr>
          <w:rFonts w:ascii="Arial" w:eastAsia="Times New Roman" w:hAnsi="Arial" w:cs="Arial"/>
          <w:color w:val="3C3C3C"/>
          <w:spacing w:val="2"/>
          <w:sz w:val="41"/>
          <w:szCs w:val="41"/>
        </w:rPr>
        <w:t>Приложение N 2. УВЕДОМЛЕНИЕ О ПОЛУЧЕНИИ РЕБЕНКОМ ОБЩЕГО ОБРАЗОВАНИЯ В ФОРМЕ СЕМЕЙНОГО ОБРАЗОВАНИЯ</w:t>
      </w:r>
    </w:p>
    <w:p w:rsidR="00A32671" w:rsidRPr="00A32671" w:rsidRDefault="00A32671" w:rsidP="00A32671">
      <w:pPr>
        <w:shd w:val="clear" w:color="auto" w:fill="FFFFFF"/>
        <w:spacing w:after="0" w:line="315" w:lineRule="atLeast"/>
        <w:jc w:val="righ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</w:rPr>
      </w:pP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t>Приложение N 2</w:t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  <w:t>к постановлению</w:t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  <w:t xml:space="preserve">Исполнительного комитета </w:t>
      </w:r>
      <w:proofErr w:type="gramStart"/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t>г</w:t>
      </w:r>
      <w:proofErr w:type="gramEnd"/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t>. Казани</w:t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  <w:t>от 30 марта 2018 года N 1158</w:t>
      </w:r>
    </w:p>
    <w:p w:rsidR="00A32671" w:rsidRPr="00A32671" w:rsidRDefault="00A32671" w:rsidP="00A32671">
      <w:pPr>
        <w:shd w:val="clear" w:color="auto" w:fill="FFFFFF"/>
        <w:spacing w:after="0" w:line="315" w:lineRule="atLeast"/>
        <w:jc w:val="righ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</w:rPr>
      </w:pP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  <w:t>(Форма)</w:t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  <w:t>В отдел Управления образования</w:t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  <w:t>Исполнительного комитета г. Казани</w:t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  <w:t>по _______________________________</w:t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  <w:t>район</w:t>
      </w:r>
      <w:proofErr w:type="gramStart"/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t>у(</w:t>
      </w:r>
      <w:proofErr w:type="gramEnd"/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t>-</w:t>
      </w:r>
      <w:proofErr w:type="spellStart"/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t>ам</w:t>
      </w:r>
      <w:proofErr w:type="spellEnd"/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t>) г. Казани</w:t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  <w:t>от ______________________________,</w:t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  <w:t>родителя (законного представителя)</w:t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  <w:t>несовершеннолетнего</w:t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  <w:t>_________________________________,</w:t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lastRenderedPageBreak/>
        <w:br/>
        <w:t>____ г.р., проживающего по адресу:</w:t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  <w:t>__________________________________</w:t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  <w:t>__________________________________</w:t>
      </w:r>
    </w:p>
    <w:p w:rsidR="00A32671" w:rsidRPr="00A32671" w:rsidRDefault="00A32671" w:rsidP="00A32671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</w:rPr>
      </w:pP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</w:r>
    </w:p>
    <w:p w:rsidR="00A32671" w:rsidRPr="00A32671" w:rsidRDefault="00A32671" w:rsidP="00A32671">
      <w:pPr>
        <w:shd w:val="clear" w:color="auto" w:fill="FFFFFF"/>
        <w:spacing w:before="150" w:after="75" w:line="288" w:lineRule="atLeast"/>
        <w:jc w:val="center"/>
        <w:textAlignment w:val="baseline"/>
        <w:rPr>
          <w:rFonts w:ascii="Arial" w:eastAsia="Times New Roman" w:hAnsi="Arial" w:cs="Arial"/>
          <w:color w:val="3C3C3C"/>
          <w:spacing w:val="2"/>
          <w:sz w:val="41"/>
          <w:szCs w:val="41"/>
        </w:rPr>
      </w:pPr>
      <w:r w:rsidRPr="00A32671">
        <w:rPr>
          <w:rFonts w:ascii="Arial" w:eastAsia="Times New Roman" w:hAnsi="Arial" w:cs="Arial"/>
          <w:color w:val="3C3C3C"/>
          <w:spacing w:val="2"/>
          <w:sz w:val="41"/>
          <w:szCs w:val="41"/>
        </w:rPr>
        <w:t>УВЕДОМЛЕНИЕ О ПОЛУЧЕНИИ РЕБЕНКОМ ОБЩЕГО ОБРАЗОВАНИЯ В ФОРМЕ СЕМЕЙНОГО ОБРАЗОВАНИЯ</w:t>
      </w:r>
    </w:p>
    <w:p w:rsidR="00A32671" w:rsidRPr="00A32671" w:rsidRDefault="00A32671" w:rsidP="00A32671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</w:rPr>
      </w:pP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  <w:t>Настоящим уведомляю, что мой несовершеннолетний ребенок,</w:t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  <w:t xml:space="preserve">_________________________________________________, ____________ </w:t>
      </w:r>
      <w:proofErr w:type="gramStart"/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t>г</w:t>
      </w:r>
      <w:proofErr w:type="gramEnd"/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t>.р., будет</w:t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  <w:t>получать общее образование в форме семейного образования. Решение о выборе</w:t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  <w:t>формы получения образования принято с учетом мнения ребенка.</w:t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  <w:t>Для прохождения промежуточной и (или) государственной итоговой</w:t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  <w:t>аттестации в качестве экстерна определена следующая общеобразовательная</w:t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  <w:t>организация:</w:t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  <w:t>__________________________________________________________________________.</w:t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  <w:t>Дата __________</w:t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  <w:t>Подпись</w:t>
      </w:r>
      <w:proofErr w:type="gramStart"/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t xml:space="preserve"> _______________ (_________________________________________________)</w:t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  <w:t>(</w:t>
      </w:r>
      <w:proofErr w:type="gramEnd"/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t>расшифровка подписи)</w:t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</w:r>
    </w:p>
    <w:p w:rsidR="00A32671" w:rsidRPr="00A32671" w:rsidRDefault="00A32671" w:rsidP="00A32671">
      <w:pPr>
        <w:shd w:val="clear" w:color="auto" w:fill="FFFFFF"/>
        <w:spacing w:before="375" w:after="225" w:line="240" w:lineRule="auto"/>
        <w:jc w:val="center"/>
        <w:textAlignment w:val="baseline"/>
        <w:outlineLvl w:val="1"/>
        <w:rPr>
          <w:rFonts w:ascii="Arial" w:eastAsia="Times New Roman" w:hAnsi="Arial" w:cs="Arial"/>
          <w:color w:val="3C3C3C"/>
          <w:spacing w:val="2"/>
          <w:sz w:val="41"/>
          <w:szCs w:val="41"/>
        </w:rPr>
      </w:pPr>
      <w:r w:rsidRPr="00A32671">
        <w:rPr>
          <w:rFonts w:ascii="Arial" w:eastAsia="Times New Roman" w:hAnsi="Arial" w:cs="Arial"/>
          <w:color w:val="3C3C3C"/>
          <w:spacing w:val="2"/>
          <w:sz w:val="41"/>
          <w:szCs w:val="41"/>
        </w:rPr>
        <w:t>Приложение N 3. УВЕДОМЛЕНИЕ О ПОЛУЧЕНИИ ОБЩЕГО ОБРАЗОВАНИЯ В ФОРМЕ САМООБРАЗОВАНИЯ</w:t>
      </w:r>
    </w:p>
    <w:p w:rsidR="00A32671" w:rsidRPr="00A32671" w:rsidRDefault="00A32671" w:rsidP="00A32671">
      <w:pPr>
        <w:shd w:val="clear" w:color="auto" w:fill="FFFFFF"/>
        <w:spacing w:after="0" w:line="315" w:lineRule="atLeast"/>
        <w:jc w:val="righ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</w:rPr>
      </w:pP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t>Приложение N 3</w:t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  <w:t>к постановлению</w:t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lastRenderedPageBreak/>
        <w:t xml:space="preserve">Исполнительного комитета </w:t>
      </w:r>
      <w:proofErr w:type="gramStart"/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t>г</w:t>
      </w:r>
      <w:proofErr w:type="gramEnd"/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t>. Казани</w:t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  <w:t>от 30 марта 2018 года N 1158</w:t>
      </w:r>
    </w:p>
    <w:p w:rsidR="00A32671" w:rsidRPr="00A32671" w:rsidRDefault="00A32671" w:rsidP="00A32671">
      <w:pPr>
        <w:shd w:val="clear" w:color="auto" w:fill="FFFFFF"/>
        <w:spacing w:after="0" w:line="315" w:lineRule="atLeast"/>
        <w:jc w:val="righ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</w:rPr>
      </w:pP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  <w:t>(Форма)</w:t>
      </w:r>
    </w:p>
    <w:p w:rsidR="00A32671" w:rsidRPr="00A32671" w:rsidRDefault="00A32671" w:rsidP="00A32671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</w:rPr>
      </w:pP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</w:r>
    </w:p>
    <w:p w:rsidR="00A32671" w:rsidRPr="00A32671" w:rsidRDefault="00A32671" w:rsidP="00A32671">
      <w:pPr>
        <w:shd w:val="clear" w:color="auto" w:fill="FFFFFF"/>
        <w:spacing w:after="0" w:line="315" w:lineRule="atLeast"/>
        <w:jc w:val="righ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</w:rPr>
      </w:pP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t>В отдел Управления образования</w:t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  <w:t>Исполнительного комитета г. Казани</w:t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  <w:t>по _______________________________</w:t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  <w:t>район</w:t>
      </w:r>
      <w:proofErr w:type="gramStart"/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t>у(</w:t>
      </w:r>
      <w:proofErr w:type="gramEnd"/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t>-</w:t>
      </w:r>
      <w:proofErr w:type="spellStart"/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t>ам</w:t>
      </w:r>
      <w:proofErr w:type="spellEnd"/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t>) г. Казани</w:t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  <w:t>от ______________________________,</w:t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  <w:t>____ г.р., проживающего по адресу:</w:t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  <w:t>__________________________________</w:t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  <w:t>__________________________________</w:t>
      </w:r>
    </w:p>
    <w:p w:rsidR="00A32671" w:rsidRPr="00A32671" w:rsidRDefault="00A32671" w:rsidP="00A32671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</w:rPr>
      </w:pP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</w:r>
    </w:p>
    <w:p w:rsidR="00A32671" w:rsidRPr="00A32671" w:rsidRDefault="00A32671" w:rsidP="00A32671">
      <w:pPr>
        <w:shd w:val="clear" w:color="auto" w:fill="FFFFFF"/>
        <w:spacing w:after="0" w:line="288" w:lineRule="atLeast"/>
        <w:jc w:val="center"/>
        <w:textAlignment w:val="baseline"/>
        <w:rPr>
          <w:rFonts w:ascii="Arial" w:eastAsia="Times New Roman" w:hAnsi="Arial" w:cs="Arial"/>
          <w:color w:val="3C3C3C"/>
          <w:spacing w:val="2"/>
          <w:sz w:val="41"/>
          <w:szCs w:val="41"/>
        </w:rPr>
      </w:pPr>
      <w:r w:rsidRPr="00A32671">
        <w:rPr>
          <w:rFonts w:ascii="Arial" w:eastAsia="Times New Roman" w:hAnsi="Arial" w:cs="Arial"/>
          <w:color w:val="3C3C3C"/>
          <w:spacing w:val="2"/>
          <w:sz w:val="41"/>
          <w:szCs w:val="41"/>
        </w:rPr>
        <w:t>УВЕДОМЛЕНИЕ О ПОЛУЧЕНИИ ОБЩЕГО ОБРАЗОВАНИЯ В ФОРМЕ САМООБРАЗОВАНИЯ</w:t>
      </w:r>
    </w:p>
    <w:p w:rsidR="00A32671" w:rsidRPr="00A32671" w:rsidRDefault="00A32671" w:rsidP="00A32671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</w:rPr>
      </w:pP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  <w:t>Настоящим я, _________________________________________________________,</w:t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  <w:t xml:space="preserve">______________ </w:t>
      </w:r>
      <w:proofErr w:type="gramStart"/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t>г</w:t>
      </w:r>
      <w:proofErr w:type="gramEnd"/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t>.р., уведомляю, что буду получать общее образование в форме</w:t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  <w:t>самообразования.</w:t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  <w:t>Для прохождения промежуточной и (или) государственной итоговой</w:t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  <w:t>аттестации в качестве экстерна определена следующая общеобразовательная</w:t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  <w:t>организация:</w:t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  <w:t>__________________________________________________________________________.</w:t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  <w:t>Дата _____________</w:t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  <w:t>Подпись</w:t>
      </w:r>
      <w:proofErr w:type="gramStart"/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t xml:space="preserve"> _____________________ (___________________________________________)</w:t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lastRenderedPageBreak/>
        <w:br/>
        <w:t>(</w:t>
      </w:r>
      <w:proofErr w:type="gramEnd"/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t>расшифровка подписи)</w:t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</w:r>
    </w:p>
    <w:p w:rsidR="00A32671" w:rsidRPr="00A32671" w:rsidRDefault="00A32671" w:rsidP="00A32671">
      <w:pPr>
        <w:shd w:val="clear" w:color="auto" w:fill="FFFFFF"/>
        <w:spacing w:before="375" w:after="225" w:line="240" w:lineRule="auto"/>
        <w:jc w:val="center"/>
        <w:textAlignment w:val="baseline"/>
        <w:outlineLvl w:val="1"/>
        <w:rPr>
          <w:rFonts w:ascii="Arial" w:eastAsia="Times New Roman" w:hAnsi="Arial" w:cs="Arial"/>
          <w:color w:val="3C3C3C"/>
          <w:spacing w:val="2"/>
          <w:sz w:val="41"/>
          <w:szCs w:val="41"/>
        </w:rPr>
      </w:pPr>
      <w:r w:rsidRPr="00A32671">
        <w:rPr>
          <w:rFonts w:ascii="Arial" w:eastAsia="Times New Roman" w:hAnsi="Arial" w:cs="Arial"/>
          <w:color w:val="3C3C3C"/>
          <w:spacing w:val="2"/>
          <w:sz w:val="41"/>
          <w:szCs w:val="41"/>
        </w:rPr>
        <w:t>Приложение N 4. СПРАВКА О ПРОХОЖДЕНИИ ПРОМЕЖУТОЧНОЙ АТТЕСТАЦИИ В ОБЩЕОБРАЗОВАТЕЛЬНОЙ ОРГАНИЗАЦИИ</w:t>
      </w:r>
    </w:p>
    <w:p w:rsidR="00A32671" w:rsidRPr="00A32671" w:rsidRDefault="00A32671" w:rsidP="00A32671">
      <w:pPr>
        <w:shd w:val="clear" w:color="auto" w:fill="FFFFFF"/>
        <w:spacing w:after="0" w:line="315" w:lineRule="atLeast"/>
        <w:jc w:val="righ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</w:rPr>
      </w:pP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t>Приложение N 4</w:t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  <w:t>к постановлению</w:t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  <w:t xml:space="preserve">Исполнительного комитета </w:t>
      </w:r>
      <w:proofErr w:type="gramStart"/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t>г</w:t>
      </w:r>
      <w:proofErr w:type="gramEnd"/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t>. Казани</w:t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  <w:t>от 30 марта 2018 года N 1158</w:t>
      </w:r>
    </w:p>
    <w:p w:rsidR="00A32671" w:rsidRPr="00A32671" w:rsidRDefault="00A32671" w:rsidP="00A32671">
      <w:pPr>
        <w:shd w:val="clear" w:color="auto" w:fill="FFFFFF"/>
        <w:spacing w:after="0" w:line="315" w:lineRule="atLeast"/>
        <w:jc w:val="righ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</w:rPr>
      </w:pP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  <w:t>(Форма)</w:t>
      </w:r>
    </w:p>
    <w:p w:rsidR="00A32671" w:rsidRPr="00A32671" w:rsidRDefault="00A32671" w:rsidP="00A32671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</w:rPr>
      </w:pP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  <w:t>___________________________________________________________________________</w:t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  <w:t>(фамилия, имя, отчество экстерна)</w:t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  <w:t>в _________________________________________________________________________</w:t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  <w:t>(наименование общеобразовательного учреждения, адрес)</w:t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  <w:t>___________________________________________________________________________</w:t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  <w:t>в ___________________ учебном году пройдена промежуточная аттестация</w:t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  <w:t>за курс ______ класса</w:t>
      </w:r>
    </w:p>
    <w:tbl>
      <w:tblPr>
        <w:tblW w:w="0" w:type="auto"/>
        <w:tblCellMar>
          <w:left w:w="0" w:type="dxa"/>
          <w:right w:w="0" w:type="dxa"/>
        </w:tblCellMar>
        <w:tblLook w:val="04A0"/>
      </w:tblPr>
      <w:tblGrid>
        <w:gridCol w:w="739"/>
        <w:gridCol w:w="2772"/>
        <w:gridCol w:w="3511"/>
        <w:gridCol w:w="1294"/>
      </w:tblGrid>
      <w:tr w:rsidR="00A32671" w:rsidRPr="00A32671" w:rsidTr="00A32671">
        <w:trPr>
          <w:trHeight w:val="15"/>
        </w:trPr>
        <w:tc>
          <w:tcPr>
            <w:tcW w:w="739" w:type="dxa"/>
            <w:hideMark/>
          </w:tcPr>
          <w:p w:rsidR="00A32671" w:rsidRPr="00A32671" w:rsidRDefault="00A32671" w:rsidP="00A32671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2772" w:type="dxa"/>
            <w:hideMark/>
          </w:tcPr>
          <w:p w:rsidR="00A32671" w:rsidRPr="00A32671" w:rsidRDefault="00A32671" w:rsidP="00A32671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511" w:type="dxa"/>
            <w:hideMark/>
          </w:tcPr>
          <w:p w:rsidR="00A32671" w:rsidRPr="00A32671" w:rsidRDefault="00A32671" w:rsidP="00A32671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294" w:type="dxa"/>
            <w:hideMark/>
          </w:tcPr>
          <w:p w:rsidR="00A32671" w:rsidRPr="00A32671" w:rsidRDefault="00A32671" w:rsidP="00A32671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</w:tr>
      <w:tr w:rsidR="00A32671" w:rsidRPr="00A32671" w:rsidTr="00A326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32671" w:rsidRPr="00A32671" w:rsidRDefault="00A32671" w:rsidP="00A3267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A32671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N</w:t>
            </w:r>
            <w:r w:rsidRPr="00A32671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br/>
            </w:r>
            <w:proofErr w:type="spellStart"/>
            <w:proofErr w:type="gramStart"/>
            <w:r w:rsidRPr="00A32671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п</w:t>
            </w:r>
            <w:proofErr w:type="spellEnd"/>
            <w:proofErr w:type="gramEnd"/>
            <w:r w:rsidRPr="00A32671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/</w:t>
            </w:r>
            <w:proofErr w:type="spellStart"/>
            <w:r w:rsidRPr="00A32671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п</w:t>
            </w:r>
            <w:proofErr w:type="spellEnd"/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32671" w:rsidRPr="00A32671" w:rsidRDefault="00A32671" w:rsidP="00A3267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A32671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Наименование учебных предметов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32671" w:rsidRPr="00A32671" w:rsidRDefault="00A32671" w:rsidP="00A3267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A32671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Четверть, полугодие, класс, полный курс предмета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32671" w:rsidRPr="00A32671" w:rsidRDefault="00A32671" w:rsidP="00A3267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A32671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Оценка</w:t>
            </w:r>
          </w:p>
        </w:tc>
      </w:tr>
      <w:tr w:rsidR="00A32671" w:rsidRPr="00A32671" w:rsidTr="00A326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32671" w:rsidRPr="00A32671" w:rsidRDefault="00A32671" w:rsidP="00A3267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A32671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32671" w:rsidRPr="00A32671" w:rsidRDefault="00A32671" w:rsidP="00A326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32671" w:rsidRPr="00A32671" w:rsidRDefault="00A32671" w:rsidP="00A326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32671" w:rsidRPr="00A32671" w:rsidRDefault="00A32671" w:rsidP="00A326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32671" w:rsidRPr="00A32671" w:rsidTr="00A326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32671" w:rsidRPr="00A32671" w:rsidRDefault="00A32671" w:rsidP="00A3267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A32671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2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32671" w:rsidRPr="00A32671" w:rsidRDefault="00A32671" w:rsidP="00A326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32671" w:rsidRPr="00A32671" w:rsidRDefault="00A32671" w:rsidP="00A326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32671" w:rsidRPr="00A32671" w:rsidRDefault="00A32671" w:rsidP="00A326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32671" w:rsidRPr="00A32671" w:rsidTr="00A326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32671" w:rsidRPr="00A32671" w:rsidRDefault="00A32671" w:rsidP="00A3267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A32671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3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32671" w:rsidRPr="00A32671" w:rsidRDefault="00A32671" w:rsidP="00A326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32671" w:rsidRPr="00A32671" w:rsidRDefault="00A32671" w:rsidP="00A326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32671" w:rsidRPr="00A32671" w:rsidRDefault="00A32671" w:rsidP="00A326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32671" w:rsidRPr="00A32671" w:rsidTr="00A326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32671" w:rsidRPr="00A32671" w:rsidRDefault="00A32671" w:rsidP="00A3267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A32671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4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32671" w:rsidRPr="00A32671" w:rsidRDefault="00A32671" w:rsidP="00A326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32671" w:rsidRPr="00A32671" w:rsidRDefault="00A32671" w:rsidP="00A326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32671" w:rsidRPr="00A32671" w:rsidRDefault="00A32671" w:rsidP="00A326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32671" w:rsidRPr="00A32671" w:rsidTr="00A326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32671" w:rsidRPr="00A32671" w:rsidRDefault="00A32671" w:rsidP="00A3267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A32671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5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32671" w:rsidRPr="00A32671" w:rsidRDefault="00A32671" w:rsidP="00A326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32671" w:rsidRPr="00A32671" w:rsidRDefault="00A32671" w:rsidP="00A326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32671" w:rsidRPr="00A32671" w:rsidRDefault="00A32671" w:rsidP="00A326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32671" w:rsidRPr="00A32671" w:rsidTr="00A326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32671" w:rsidRPr="00A32671" w:rsidRDefault="00A32671" w:rsidP="00A3267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A32671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6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32671" w:rsidRPr="00A32671" w:rsidRDefault="00A32671" w:rsidP="00A326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32671" w:rsidRPr="00A32671" w:rsidRDefault="00A32671" w:rsidP="00A326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32671" w:rsidRPr="00A32671" w:rsidRDefault="00A32671" w:rsidP="00A326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32671" w:rsidRPr="00A32671" w:rsidTr="00A326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32671" w:rsidRPr="00A32671" w:rsidRDefault="00A32671" w:rsidP="00A3267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A32671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7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32671" w:rsidRPr="00A32671" w:rsidRDefault="00A32671" w:rsidP="00A326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32671" w:rsidRPr="00A32671" w:rsidRDefault="00A32671" w:rsidP="00A326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32671" w:rsidRPr="00A32671" w:rsidRDefault="00A32671" w:rsidP="00A326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32671" w:rsidRPr="00A32671" w:rsidTr="00A326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32671" w:rsidRPr="00A32671" w:rsidRDefault="00A32671" w:rsidP="00A3267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A32671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8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32671" w:rsidRPr="00A32671" w:rsidRDefault="00A32671" w:rsidP="00A326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32671" w:rsidRPr="00A32671" w:rsidRDefault="00A32671" w:rsidP="00A326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32671" w:rsidRPr="00A32671" w:rsidRDefault="00A32671" w:rsidP="00A326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32671" w:rsidRPr="00A32671" w:rsidTr="00A326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32671" w:rsidRPr="00A32671" w:rsidRDefault="00A32671" w:rsidP="00A3267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A32671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9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32671" w:rsidRPr="00A32671" w:rsidRDefault="00A32671" w:rsidP="00A326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32671" w:rsidRPr="00A32671" w:rsidRDefault="00A32671" w:rsidP="00A326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32671" w:rsidRPr="00A32671" w:rsidRDefault="00A32671" w:rsidP="00A326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32671" w:rsidRPr="00A32671" w:rsidTr="00A3267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32671" w:rsidRPr="00A32671" w:rsidRDefault="00A32671" w:rsidP="00A3267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A32671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10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32671" w:rsidRPr="00A32671" w:rsidRDefault="00A32671" w:rsidP="00A326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32671" w:rsidRPr="00A32671" w:rsidRDefault="00A32671" w:rsidP="00A326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32671" w:rsidRPr="00A32671" w:rsidRDefault="00A32671" w:rsidP="00A326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A32671" w:rsidRPr="00A32671" w:rsidRDefault="00A32671" w:rsidP="00A32671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</w:rPr>
      </w:pP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  <w:t>Директор общеобразовательного учреждения _____________________</w:t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  <w:t>(Ф.И.О.)</w:t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lastRenderedPageBreak/>
        <w:br/>
        <w:t>М.П.</w:t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  <w:t>"__" ___________ ______ г.</w:t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</w:r>
    </w:p>
    <w:p w:rsidR="00A32671" w:rsidRPr="00A32671" w:rsidRDefault="00A32671" w:rsidP="00A32671">
      <w:pPr>
        <w:shd w:val="clear" w:color="auto" w:fill="FFFFFF"/>
        <w:spacing w:before="375" w:after="225" w:line="240" w:lineRule="auto"/>
        <w:jc w:val="center"/>
        <w:textAlignment w:val="baseline"/>
        <w:outlineLvl w:val="1"/>
        <w:rPr>
          <w:rFonts w:ascii="Arial" w:eastAsia="Times New Roman" w:hAnsi="Arial" w:cs="Arial"/>
          <w:color w:val="3C3C3C"/>
          <w:spacing w:val="2"/>
          <w:sz w:val="41"/>
          <w:szCs w:val="41"/>
        </w:rPr>
      </w:pPr>
      <w:r w:rsidRPr="00A32671">
        <w:rPr>
          <w:rFonts w:ascii="Arial" w:eastAsia="Times New Roman" w:hAnsi="Arial" w:cs="Arial"/>
          <w:color w:val="3C3C3C"/>
          <w:spacing w:val="2"/>
          <w:sz w:val="41"/>
          <w:szCs w:val="41"/>
        </w:rPr>
        <w:t>Приложение N 5. Книга учета детей, получающих образование в форме семейного образования или самообразования</w:t>
      </w:r>
    </w:p>
    <w:p w:rsidR="00A32671" w:rsidRPr="00A32671" w:rsidRDefault="00A32671" w:rsidP="00A32671">
      <w:pPr>
        <w:shd w:val="clear" w:color="auto" w:fill="FFFFFF"/>
        <w:spacing w:after="0" w:line="315" w:lineRule="atLeast"/>
        <w:jc w:val="righ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</w:rPr>
      </w:pP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t>Приложение N 5</w:t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  <w:t>к постановлению</w:t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  <w:t xml:space="preserve">Исполнительного комитета </w:t>
      </w:r>
      <w:proofErr w:type="gramStart"/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t>г</w:t>
      </w:r>
      <w:proofErr w:type="gramEnd"/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t>. Казани</w:t>
      </w: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  <w:t>от 30 марта 2018 года N 1158</w:t>
      </w:r>
    </w:p>
    <w:p w:rsidR="00A32671" w:rsidRPr="00A32671" w:rsidRDefault="00A32671" w:rsidP="00A32671">
      <w:pPr>
        <w:shd w:val="clear" w:color="auto" w:fill="FFFFFF"/>
        <w:spacing w:after="0" w:line="315" w:lineRule="atLeast"/>
        <w:jc w:val="righ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</w:rPr>
      </w:pPr>
      <w:r w:rsidRPr="00A32671">
        <w:rPr>
          <w:rFonts w:ascii="Arial" w:eastAsia="Times New Roman" w:hAnsi="Arial" w:cs="Arial"/>
          <w:color w:val="2D2D2D"/>
          <w:spacing w:val="2"/>
          <w:sz w:val="21"/>
          <w:szCs w:val="21"/>
        </w:rPr>
        <w:br/>
        <w:t>(Форма)</w:t>
      </w:r>
    </w:p>
    <w:tbl>
      <w:tblPr>
        <w:tblW w:w="0" w:type="auto"/>
        <w:tblCellMar>
          <w:left w:w="0" w:type="dxa"/>
          <w:right w:w="0" w:type="dxa"/>
        </w:tblCellMar>
        <w:tblLook w:val="04A0"/>
      </w:tblPr>
      <w:tblGrid>
        <w:gridCol w:w="1208"/>
        <w:gridCol w:w="538"/>
        <w:gridCol w:w="832"/>
        <w:gridCol w:w="796"/>
        <w:gridCol w:w="920"/>
        <w:gridCol w:w="1199"/>
        <w:gridCol w:w="596"/>
        <w:gridCol w:w="1199"/>
        <w:gridCol w:w="1137"/>
        <w:gridCol w:w="930"/>
      </w:tblGrid>
      <w:tr w:rsidR="00A32671" w:rsidRPr="00A32671" w:rsidTr="00A32671">
        <w:trPr>
          <w:trHeight w:val="15"/>
        </w:trPr>
        <w:tc>
          <w:tcPr>
            <w:tcW w:w="1848" w:type="dxa"/>
            <w:hideMark/>
          </w:tcPr>
          <w:p w:rsidR="00A32671" w:rsidRPr="00A32671" w:rsidRDefault="00A32671" w:rsidP="00A32671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924" w:type="dxa"/>
            <w:hideMark/>
          </w:tcPr>
          <w:p w:rsidR="00A32671" w:rsidRPr="00A32671" w:rsidRDefault="00A32671" w:rsidP="00A32671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109" w:type="dxa"/>
            <w:hideMark/>
          </w:tcPr>
          <w:p w:rsidR="00A32671" w:rsidRPr="00A32671" w:rsidRDefault="00A32671" w:rsidP="00A32671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109" w:type="dxa"/>
            <w:hideMark/>
          </w:tcPr>
          <w:p w:rsidR="00A32671" w:rsidRPr="00A32671" w:rsidRDefault="00A32671" w:rsidP="00A32671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294" w:type="dxa"/>
            <w:hideMark/>
          </w:tcPr>
          <w:p w:rsidR="00A32671" w:rsidRPr="00A32671" w:rsidRDefault="00A32671" w:rsidP="00A32671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848" w:type="dxa"/>
            <w:hideMark/>
          </w:tcPr>
          <w:p w:rsidR="00A32671" w:rsidRPr="00A32671" w:rsidRDefault="00A32671" w:rsidP="00A32671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924" w:type="dxa"/>
            <w:hideMark/>
          </w:tcPr>
          <w:p w:rsidR="00A32671" w:rsidRPr="00A32671" w:rsidRDefault="00A32671" w:rsidP="00A32671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2218" w:type="dxa"/>
            <w:hideMark/>
          </w:tcPr>
          <w:p w:rsidR="00A32671" w:rsidRPr="00A32671" w:rsidRDefault="00A32671" w:rsidP="00A32671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478" w:type="dxa"/>
            <w:hideMark/>
          </w:tcPr>
          <w:p w:rsidR="00A32671" w:rsidRPr="00A32671" w:rsidRDefault="00A32671" w:rsidP="00A32671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663" w:type="dxa"/>
            <w:hideMark/>
          </w:tcPr>
          <w:p w:rsidR="00A32671" w:rsidRPr="00A32671" w:rsidRDefault="00A32671" w:rsidP="00A32671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</w:tr>
      <w:tr w:rsidR="00A32671" w:rsidRPr="00A32671" w:rsidTr="00A32671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32671" w:rsidRPr="00A32671" w:rsidRDefault="00A32671" w:rsidP="00A3267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A32671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Регистрационный номер уведомления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32671" w:rsidRPr="00A32671" w:rsidRDefault="00A32671" w:rsidP="00A3267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A32671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Дата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32671" w:rsidRPr="00A32671" w:rsidRDefault="00A32671" w:rsidP="00A3267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A32671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Ф.И.О. учащегося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32671" w:rsidRPr="00A32671" w:rsidRDefault="00A32671" w:rsidP="00A3267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A32671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Год рождения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32671" w:rsidRPr="00A32671" w:rsidRDefault="00A32671" w:rsidP="00A3267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A32671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Адрес проживания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32671" w:rsidRPr="00A32671" w:rsidRDefault="00A32671" w:rsidP="00A3267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A32671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Наименование образовательного учреждения, где обучался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32671" w:rsidRPr="00A32671" w:rsidRDefault="00A32671" w:rsidP="00A3267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A32671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Класс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32671" w:rsidRPr="00A32671" w:rsidRDefault="00A32671" w:rsidP="00A3267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A32671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Наименование образовательного учреждения, где будет проходить промежуточную и (или) итоговую аттестацию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32671" w:rsidRPr="00A32671" w:rsidRDefault="00A32671" w:rsidP="00A3267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A32671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За какой класс (классы) будет проходить промежуточную аттестацию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32671" w:rsidRPr="00A32671" w:rsidRDefault="00A32671" w:rsidP="00A3267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A32671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Примечание (контакты и т.д.)</w:t>
            </w:r>
          </w:p>
        </w:tc>
      </w:tr>
      <w:tr w:rsidR="00A32671" w:rsidRPr="00A32671" w:rsidTr="00A32671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32671" w:rsidRPr="00A32671" w:rsidRDefault="00A32671" w:rsidP="00A326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32671" w:rsidRPr="00A32671" w:rsidRDefault="00A32671" w:rsidP="00A326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32671" w:rsidRPr="00A32671" w:rsidRDefault="00A32671" w:rsidP="00A326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32671" w:rsidRPr="00A32671" w:rsidRDefault="00A32671" w:rsidP="00A326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32671" w:rsidRPr="00A32671" w:rsidRDefault="00A32671" w:rsidP="00A326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32671" w:rsidRPr="00A32671" w:rsidRDefault="00A32671" w:rsidP="00A326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32671" w:rsidRPr="00A32671" w:rsidRDefault="00A32671" w:rsidP="00A326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32671" w:rsidRPr="00A32671" w:rsidRDefault="00A32671" w:rsidP="00A326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32671" w:rsidRPr="00A32671" w:rsidRDefault="00A32671" w:rsidP="00A326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32671" w:rsidRPr="00A32671" w:rsidRDefault="00A32671" w:rsidP="00A326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BE2549" w:rsidRDefault="00BE2549"/>
    <w:sectPr w:rsidR="00BE25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A32671"/>
    <w:rsid w:val="00A32671"/>
    <w:rsid w:val="00BE25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A3267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rsid w:val="00A3267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A3267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32671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20">
    <w:name w:val="Заголовок 2 Знак"/>
    <w:basedOn w:val="a0"/>
    <w:link w:val="2"/>
    <w:uiPriority w:val="9"/>
    <w:rsid w:val="00A32671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30">
    <w:name w:val="Заголовок 3 Знак"/>
    <w:basedOn w:val="a0"/>
    <w:link w:val="3"/>
    <w:uiPriority w:val="9"/>
    <w:rsid w:val="00A32671"/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headertext">
    <w:name w:val="headertext"/>
    <w:basedOn w:val="a"/>
    <w:rsid w:val="00A326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rsid w:val="00A326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3">
    <w:name w:val="Hyperlink"/>
    <w:basedOn w:val="a0"/>
    <w:uiPriority w:val="99"/>
    <w:semiHidden/>
    <w:unhideWhenUsed/>
    <w:rsid w:val="00A32671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849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480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1992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3941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94580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1574608">
              <w:marLeft w:val="0"/>
              <w:marRight w:val="0"/>
              <w:marTop w:val="0"/>
              <w:marBottom w:val="0"/>
              <w:divBdr>
                <w:top w:val="inset" w:sz="2" w:space="0" w:color="auto"/>
                <w:left w:val="inset" w:sz="2" w:space="1" w:color="auto"/>
                <w:bottom w:val="inset" w:sz="2" w:space="0" w:color="auto"/>
                <w:right w:val="inset" w:sz="2" w:space="1" w:color="auto"/>
              </w:divBdr>
              <w:divsChild>
                <w:div w:id="1356879675">
                  <w:marLeft w:val="0"/>
                  <w:marRight w:val="0"/>
                  <w:marTop w:val="0"/>
                  <w:marBottom w:val="0"/>
                  <w:divBdr>
                    <w:top w:val="inset" w:sz="2" w:space="0" w:color="auto"/>
                    <w:left w:val="inset" w:sz="2" w:space="1" w:color="auto"/>
                    <w:bottom w:val="inset" w:sz="2" w:space="0" w:color="auto"/>
                    <w:right w:val="inset" w:sz="2" w:space="1" w:color="auto"/>
                  </w:divBdr>
                  <w:divsChild>
                    <w:div w:id="1698190848">
                      <w:marLeft w:val="0"/>
                      <w:marRight w:val="0"/>
                      <w:marTop w:val="0"/>
                      <w:marBottom w:val="0"/>
                      <w:divBdr>
                        <w:top w:val="inset" w:sz="2" w:space="0" w:color="auto"/>
                        <w:left w:val="inset" w:sz="2" w:space="1" w:color="auto"/>
                        <w:bottom w:val="inset" w:sz="2" w:space="0" w:color="auto"/>
                        <w:right w:val="inset" w:sz="2" w:space="1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docs.cntd.ru/document/902389617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://docs.cntd.ru/document/902389617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docs.cntd.ru/document/902389617" TargetMode="External"/><Relationship Id="rId11" Type="http://schemas.openxmlformats.org/officeDocument/2006/relationships/hyperlink" Target="http://docs.cntd.ru/document/543566835" TargetMode="External"/><Relationship Id="rId5" Type="http://schemas.openxmlformats.org/officeDocument/2006/relationships/hyperlink" Target="http://docs.cntd.ru/document/902389617" TargetMode="External"/><Relationship Id="rId10" Type="http://schemas.openxmlformats.org/officeDocument/2006/relationships/hyperlink" Target="http://docs.cntd.ru/document/543566835" TargetMode="External"/><Relationship Id="rId4" Type="http://schemas.openxmlformats.org/officeDocument/2006/relationships/hyperlink" Target="http://docs.cntd.ru/document/543566835" TargetMode="External"/><Relationship Id="rId9" Type="http://schemas.openxmlformats.org/officeDocument/2006/relationships/hyperlink" Target="http://docs.cntd.ru/document/499060889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2282</Words>
  <Characters>13012</Characters>
  <Application>Microsoft Office Word</Application>
  <DocSecurity>0</DocSecurity>
  <Lines>108</Lines>
  <Paragraphs>30</Paragraphs>
  <ScaleCrop>false</ScaleCrop>
  <Company>Microsoft</Company>
  <LinksUpToDate>false</LinksUpToDate>
  <CharactersWithSpaces>15264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Rufa</dc:creator>
  <cp:keywords/>
  <dc:description/>
  <cp:lastModifiedBy>Rufa</cp:lastModifiedBy>
  <cp:revision>2</cp:revision>
  <dcterms:created xsi:type="dcterms:W3CDTF">2020-12-09T06:32:00Z</dcterms:created>
  <dcterms:modified xsi:type="dcterms:W3CDTF">2020-12-09T06:32:00Z</dcterms:modified>
</cp:coreProperties>
</file>